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8BE8" w14:textId="1D1BD391" w:rsidR="00A049EB" w:rsidRP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WEST FELICIANA PORT COMMISSION</w:t>
      </w:r>
    </w:p>
    <w:p w14:paraId="177EB2E7" w14:textId="474878F9" w:rsid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PROPOSED AGENDA</w:t>
      </w:r>
      <w:r w:rsidR="009B472A">
        <w:rPr>
          <w:rFonts w:ascii="Arial" w:hAnsi="Arial" w:cs="Arial"/>
        </w:rPr>
        <w:t xml:space="preserve"> FOR </w:t>
      </w:r>
      <w:r w:rsidR="002B4B10">
        <w:rPr>
          <w:rFonts w:ascii="Arial" w:hAnsi="Arial" w:cs="Arial"/>
        </w:rPr>
        <w:t>DECEMBER 19, 2024</w:t>
      </w:r>
    </w:p>
    <w:p w14:paraId="0ACA278C" w14:textId="1C511A80" w:rsidR="00D535C7" w:rsidRPr="00D535C7" w:rsidRDefault="00D535C7" w:rsidP="00597AA6">
      <w:pPr>
        <w:rPr>
          <w:rFonts w:ascii="Arial" w:hAnsi="Arial" w:cs="Arial"/>
        </w:rPr>
      </w:pPr>
      <w:r w:rsidRPr="00D535C7">
        <w:rPr>
          <w:rFonts w:ascii="Arial" w:hAnsi="Arial" w:cs="Arial"/>
          <w:b/>
          <w:bCs/>
        </w:rPr>
        <w:t>NOTICE IS HEREBY GIVEN</w:t>
      </w:r>
      <w:r w:rsidRPr="00D53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D535C7">
        <w:rPr>
          <w:rFonts w:ascii="Arial" w:hAnsi="Arial" w:cs="Arial"/>
        </w:rPr>
        <w:t xml:space="preserve">hat </w:t>
      </w:r>
      <w:r w:rsidR="009F3A07">
        <w:rPr>
          <w:rFonts w:ascii="Arial" w:hAnsi="Arial" w:cs="Arial"/>
        </w:rPr>
        <w:t>West Feliciana Port Commission will meet in Regular Session on</w:t>
      </w:r>
      <w:r w:rsidR="005C23C6">
        <w:rPr>
          <w:rFonts w:ascii="Arial" w:hAnsi="Arial" w:cs="Arial"/>
        </w:rPr>
        <w:t xml:space="preserve"> Thursday, </w:t>
      </w:r>
      <w:r w:rsidR="00650E65">
        <w:rPr>
          <w:rFonts w:ascii="Arial" w:hAnsi="Arial" w:cs="Arial"/>
        </w:rPr>
        <w:t xml:space="preserve">December 19, </w:t>
      </w:r>
      <w:proofErr w:type="gramStart"/>
      <w:r w:rsidR="00650E65">
        <w:rPr>
          <w:rFonts w:ascii="Arial" w:hAnsi="Arial" w:cs="Arial"/>
        </w:rPr>
        <w:t>2024</w:t>
      </w:r>
      <w:proofErr w:type="gramEnd"/>
      <w:r w:rsidR="00650E65">
        <w:rPr>
          <w:rFonts w:ascii="Arial" w:hAnsi="Arial" w:cs="Arial"/>
        </w:rPr>
        <w:t xml:space="preserve"> </w:t>
      </w:r>
      <w:r w:rsidR="005C23C6">
        <w:rPr>
          <w:rFonts w:ascii="Arial" w:hAnsi="Arial" w:cs="Arial"/>
        </w:rPr>
        <w:t xml:space="preserve">at 5:30 p.m. at </w:t>
      </w:r>
      <w:r w:rsidR="0039277E">
        <w:rPr>
          <w:rFonts w:ascii="Arial" w:hAnsi="Arial" w:cs="Arial"/>
        </w:rPr>
        <w:t xml:space="preserve">West </w:t>
      </w:r>
      <w:r w:rsidR="000B1A54">
        <w:rPr>
          <w:rFonts w:ascii="Arial" w:hAnsi="Arial" w:cs="Arial"/>
        </w:rPr>
        <w:t xml:space="preserve">Feliciana Parish Library, </w:t>
      </w:r>
      <w:r w:rsidR="00CA4875">
        <w:rPr>
          <w:rFonts w:ascii="Arial" w:hAnsi="Arial" w:cs="Arial"/>
        </w:rPr>
        <w:t xml:space="preserve">Large </w:t>
      </w:r>
      <w:r w:rsidR="000B1A54">
        <w:rPr>
          <w:rFonts w:ascii="Arial" w:hAnsi="Arial" w:cs="Arial"/>
        </w:rPr>
        <w:t xml:space="preserve">Meeting Room located at </w:t>
      </w:r>
      <w:r w:rsidR="0061434F">
        <w:rPr>
          <w:rFonts w:ascii="Arial" w:hAnsi="Arial" w:cs="Arial"/>
        </w:rPr>
        <w:t>5114 Burnett Road, S</w:t>
      </w:r>
      <w:r w:rsidR="00B8569F">
        <w:rPr>
          <w:rFonts w:ascii="Arial" w:hAnsi="Arial" w:cs="Arial"/>
        </w:rPr>
        <w:t>t. Francisville, Loui</w:t>
      </w:r>
      <w:r w:rsidRPr="00D535C7">
        <w:rPr>
          <w:rFonts w:ascii="Arial" w:hAnsi="Arial" w:cs="Arial"/>
        </w:rPr>
        <w:t>siana</w:t>
      </w:r>
      <w:r w:rsidR="00B8569F">
        <w:rPr>
          <w:rFonts w:ascii="Arial" w:hAnsi="Arial" w:cs="Arial"/>
        </w:rPr>
        <w:t xml:space="preserve"> 70775</w:t>
      </w:r>
    </w:p>
    <w:p w14:paraId="4B20A3FE" w14:textId="77777777" w:rsidR="006D5F1A" w:rsidRDefault="006D5F1A" w:rsidP="00154A50">
      <w:pPr>
        <w:outlineLvl w:val="0"/>
        <w:rPr>
          <w:rFonts w:ascii="Arial" w:hAnsi="Arial" w:cs="Arial"/>
        </w:rPr>
      </w:pPr>
    </w:p>
    <w:p w14:paraId="3C5C6669" w14:textId="047D0475" w:rsid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 xml:space="preserve">1. Call to Order (Please place cell phones on </w:t>
      </w:r>
      <w:proofErr w:type="gramStart"/>
      <w:r w:rsidRPr="00A049EB">
        <w:rPr>
          <w:rFonts w:ascii="Arial" w:hAnsi="Arial" w:cs="Arial"/>
        </w:rPr>
        <w:t>silent</w:t>
      </w:r>
      <w:proofErr w:type="gramEnd"/>
      <w:r w:rsidRPr="00A049EB">
        <w:rPr>
          <w:rFonts w:ascii="Arial" w:hAnsi="Arial" w:cs="Arial"/>
        </w:rPr>
        <w:t xml:space="preserve"> or vibrate)</w:t>
      </w:r>
    </w:p>
    <w:p w14:paraId="2CCBB4BE" w14:textId="40125285" w:rsidR="000931E4" w:rsidRPr="00A049EB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  Swearing</w:t>
      </w:r>
      <w:proofErr w:type="gramEnd"/>
      <w:r>
        <w:rPr>
          <w:rFonts w:ascii="Arial" w:hAnsi="Arial" w:cs="Arial"/>
        </w:rPr>
        <w:t xml:space="preserve"> in of New Port Commissioners</w:t>
      </w:r>
    </w:p>
    <w:p w14:paraId="3FD19273" w14:textId="566CBC24" w:rsidR="00A049EB" w:rsidRPr="00A049EB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49EB" w:rsidRPr="00A049EB">
        <w:rPr>
          <w:rFonts w:ascii="Arial" w:hAnsi="Arial" w:cs="Arial"/>
        </w:rPr>
        <w:t>. Roll Call</w:t>
      </w:r>
    </w:p>
    <w:p w14:paraId="65EC2A7B" w14:textId="0FA2A358" w:rsidR="00A049EB" w:rsidRPr="00A049EB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49EB" w:rsidRPr="00A049EB">
        <w:rPr>
          <w:rFonts w:ascii="Arial" w:hAnsi="Arial" w:cs="Arial"/>
        </w:rPr>
        <w:t>. Prayer and Pledge of Allegiance</w:t>
      </w:r>
    </w:p>
    <w:p w14:paraId="2AACAD32" w14:textId="414EB871" w:rsidR="00A049EB" w:rsidRPr="00A049EB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9EB" w:rsidRPr="00A049EB">
        <w:rPr>
          <w:rFonts w:ascii="Arial" w:hAnsi="Arial" w:cs="Arial"/>
        </w:rPr>
        <w:t>. Approval of Agenda items for consideration and action</w:t>
      </w:r>
    </w:p>
    <w:p w14:paraId="3D7D27B6" w14:textId="0A3240B7" w:rsidR="00A049EB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49EB" w:rsidRPr="00A049EB">
        <w:rPr>
          <w:rFonts w:ascii="Arial" w:hAnsi="Arial" w:cs="Arial"/>
        </w:rPr>
        <w:t xml:space="preserve">. Approval of the Port Commission meeting minutes from the regular meeting of </w:t>
      </w:r>
      <w:r w:rsidR="006B0BE0">
        <w:rPr>
          <w:rFonts w:ascii="Arial" w:hAnsi="Arial" w:cs="Arial"/>
        </w:rPr>
        <w:t xml:space="preserve">September 30, 2024 </w:t>
      </w:r>
      <w:proofErr w:type="gramStart"/>
      <w:r w:rsidR="006B0BE0">
        <w:rPr>
          <w:rFonts w:ascii="Arial" w:hAnsi="Arial" w:cs="Arial"/>
        </w:rPr>
        <w:t xml:space="preserve">as </w:t>
      </w:r>
      <w:r w:rsidR="00A049EB" w:rsidRPr="00A049EB">
        <w:rPr>
          <w:rFonts w:ascii="Arial" w:hAnsi="Arial" w:cs="Arial"/>
        </w:rPr>
        <w:t xml:space="preserve"> written</w:t>
      </w:r>
      <w:proofErr w:type="gramEnd"/>
      <w:r w:rsidR="00A049EB" w:rsidRPr="00A049EB">
        <w:rPr>
          <w:rFonts w:ascii="Arial" w:hAnsi="Arial" w:cs="Arial"/>
        </w:rPr>
        <w:t>.</w:t>
      </w:r>
    </w:p>
    <w:p w14:paraId="6AD3FC2A" w14:textId="4874C747" w:rsidR="009272B7" w:rsidRDefault="000931E4" w:rsidP="00D74FE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proofErr w:type="gramStart"/>
      <w:r w:rsidR="00382CB4">
        <w:rPr>
          <w:rFonts w:ascii="Arial" w:hAnsi="Arial" w:cs="Arial"/>
        </w:rPr>
        <w:t xml:space="preserve">.  </w:t>
      </w:r>
      <w:r w:rsidR="00D74FED">
        <w:rPr>
          <w:rFonts w:ascii="Arial" w:hAnsi="Arial" w:cs="Arial"/>
        </w:rPr>
        <w:t>Old</w:t>
      </w:r>
      <w:proofErr w:type="gramEnd"/>
      <w:r w:rsidR="00D74FED">
        <w:rPr>
          <w:rFonts w:ascii="Arial" w:hAnsi="Arial" w:cs="Arial"/>
        </w:rPr>
        <w:t xml:space="preserve"> Business:</w:t>
      </w:r>
    </w:p>
    <w:p w14:paraId="2CA9583A" w14:textId="3F0AFC2B" w:rsidR="00F44DE1" w:rsidRDefault="00D74FED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47FAC">
        <w:rPr>
          <w:rFonts w:ascii="Arial" w:hAnsi="Arial" w:cs="Arial"/>
        </w:rPr>
        <w:t>V</w:t>
      </w:r>
      <w:r w:rsidR="003A365E">
        <w:rPr>
          <w:rFonts w:ascii="Arial" w:hAnsi="Arial" w:cs="Arial"/>
        </w:rPr>
        <w:t>acancies</w:t>
      </w:r>
      <w:r w:rsidR="00D47FAC">
        <w:rPr>
          <w:rFonts w:ascii="Arial" w:hAnsi="Arial" w:cs="Arial"/>
        </w:rPr>
        <w:t xml:space="preserve"> – discuss and </w:t>
      </w:r>
      <w:proofErr w:type="gramStart"/>
      <w:r w:rsidR="00D47FAC">
        <w:rPr>
          <w:rFonts w:ascii="Arial" w:hAnsi="Arial" w:cs="Arial"/>
        </w:rPr>
        <w:t>take action</w:t>
      </w:r>
      <w:proofErr w:type="gramEnd"/>
      <w:r w:rsidR="00D47FAC">
        <w:rPr>
          <w:rFonts w:ascii="Arial" w:hAnsi="Arial" w:cs="Arial"/>
        </w:rPr>
        <w:t xml:space="preserve"> as </w:t>
      </w:r>
      <w:r w:rsidR="00620F9A">
        <w:rPr>
          <w:rFonts w:ascii="Arial" w:hAnsi="Arial" w:cs="Arial"/>
        </w:rPr>
        <w:t xml:space="preserve">deemed </w:t>
      </w:r>
      <w:r w:rsidR="00D47FAC">
        <w:rPr>
          <w:rFonts w:ascii="Arial" w:hAnsi="Arial" w:cs="Arial"/>
        </w:rPr>
        <w:t>necessary</w:t>
      </w:r>
    </w:p>
    <w:p w14:paraId="5B7E058D" w14:textId="53C613F6" w:rsidR="00C163B0" w:rsidRDefault="004053F8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</w:t>
      </w:r>
      <w:r w:rsidR="00C163B0">
        <w:rPr>
          <w:rFonts w:ascii="Arial" w:hAnsi="Arial" w:cs="Arial"/>
        </w:rPr>
        <w:t>Discuss/</w:t>
      </w:r>
      <w:r w:rsidR="00245460">
        <w:rPr>
          <w:rFonts w:ascii="Arial" w:hAnsi="Arial" w:cs="Arial"/>
        </w:rPr>
        <w:t>Rescind prior action taken to execute “Resolution to Dissolve</w:t>
      </w:r>
      <w:r w:rsidR="00917192">
        <w:rPr>
          <w:rFonts w:ascii="Arial" w:hAnsi="Arial" w:cs="Arial"/>
        </w:rPr>
        <w:t>” and authorize</w:t>
      </w:r>
    </w:p>
    <w:p w14:paraId="1147F145" w14:textId="137C2E6D" w:rsidR="00041891" w:rsidRDefault="00C163B0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17192">
        <w:rPr>
          <w:rFonts w:ascii="Arial" w:hAnsi="Arial" w:cs="Arial"/>
        </w:rPr>
        <w:t>Secretary to notify Legislative Delegation</w:t>
      </w:r>
    </w:p>
    <w:p w14:paraId="45AD3080" w14:textId="07909F36" w:rsidR="00E63C60" w:rsidRDefault="00F44DE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42A6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 </w:t>
      </w:r>
      <w:r w:rsidR="005374E2">
        <w:rPr>
          <w:rFonts w:ascii="Arial" w:hAnsi="Arial" w:cs="Arial"/>
        </w:rPr>
        <w:t>Budget/</w:t>
      </w:r>
      <w:r>
        <w:rPr>
          <w:rFonts w:ascii="Arial" w:hAnsi="Arial" w:cs="Arial"/>
        </w:rPr>
        <w:t xml:space="preserve">Finance </w:t>
      </w:r>
      <w:r w:rsidR="00620F9A">
        <w:rPr>
          <w:rFonts w:ascii="Arial" w:hAnsi="Arial" w:cs="Arial"/>
        </w:rPr>
        <w:t xml:space="preserve">– discuss and </w:t>
      </w:r>
      <w:proofErr w:type="gramStart"/>
      <w:r w:rsidR="00620F9A">
        <w:rPr>
          <w:rFonts w:ascii="Arial" w:hAnsi="Arial" w:cs="Arial"/>
        </w:rPr>
        <w:t>take action</w:t>
      </w:r>
      <w:proofErr w:type="gramEnd"/>
      <w:r w:rsidR="00620F9A">
        <w:rPr>
          <w:rFonts w:ascii="Arial" w:hAnsi="Arial" w:cs="Arial"/>
        </w:rPr>
        <w:t xml:space="preserve"> as deemed necessary</w:t>
      </w:r>
    </w:p>
    <w:p w14:paraId="1CABD43D" w14:textId="6014705A" w:rsidR="00E63C60" w:rsidRDefault="00E63C60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42A6">
        <w:rPr>
          <w:rFonts w:ascii="Arial" w:hAnsi="Arial" w:cs="Arial"/>
        </w:rPr>
        <w:t>d</w:t>
      </w:r>
      <w:r>
        <w:rPr>
          <w:rFonts w:ascii="Arial" w:hAnsi="Arial" w:cs="Arial"/>
        </w:rPr>
        <w:t>.  Mission and Purpose</w:t>
      </w:r>
      <w:r w:rsidR="000C6E28">
        <w:rPr>
          <w:rFonts w:ascii="Arial" w:hAnsi="Arial" w:cs="Arial"/>
        </w:rPr>
        <w:t xml:space="preserve"> - discuss and </w:t>
      </w:r>
      <w:proofErr w:type="gramStart"/>
      <w:r w:rsidR="000C6E28">
        <w:rPr>
          <w:rFonts w:ascii="Arial" w:hAnsi="Arial" w:cs="Arial"/>
        </w:rPr>
        <w:t>take action</w:t>
      </w:r>
      <w:proofErr w:type="gramEnd"/>
      <w:r w:rsidR="000C6E28">
        <w:rPr>
          <w:rFonts w:ascii="Arial" w:hAnsi="Arial" w:cs="Arial"/>
        </w:rPr>
        <w:t xml:space="preserve"> as deemed</w:t>
      </w:r>
    </w:p>
    <w:p w14:paraId="5550520E" w14:textId="5ED75B2D" w:rsidR="00BE3EFF" w:rsidRDefault="00BE3EFF" w:rsidP="005D756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</w:t>
      </w:r>
      <w:r w:rsidR="00F8296C">
        <w:rPr>
          <w:rFonts w:ascii="Arial" w:hAnsi="Arial" w:cs="Arial"/>
        </w:rPr>
        <w:t>…</w:t>
      </w:r>
      <w:r w:rsidR="00067E3D">
        <w:rPr>
          <w:rFonts w:ascii="Arial" w:hAnsi="Arial" w:cs="Arial"/>
        </w:rPr>
        <w:t xml:space="preserve">to </w:t>
      </w:r>
      <w:r w:rsidR="003B3D60">
        <w:rPr>
          <w:rFonts w:ascii="Arial" w:hAnsi="Arial" w:cs="Arial"/>
        </w:rPr>
        <w:t xml:space="preserve">serve West Feliciana and the State of Louisiana </w:t>
      </w:r>
      <w:r w:rsidR="004B1CCF">
        <w:rPr>
          <w:rFonts w:ascii="Arial" w:hAnsi="Arial" w:cs="Arial"/>
        </w:rPr>
        <w:t xml:space="preserve">by increasing commerce and driving </w:t>
      </w:r>
      <w:r w:rsidR="00067E3D">
        <w:rPr>
          <w:rFonts w:ascii="Arial" w:hAnsi="Arial" w:cs="Arial"/>
        </w:rPr>
        <w:t xml:space="preserve">economic prosperity </w:t>
      </w:r>
      <w:r w:rsidR="00F8296C">
        <w:rPr>
          <w:rFonts w:ascii="Arial" w:hAnsi="Arial" w:cs="Arial"/>
        </w:rPr>
        <w:t xml:space="preserve">for the </w:t>
      </w:r>
      <w:r w:rsidRPr="00BE3EFF">
        <w:rPr>
          <w:rFonts w:ascii="Arial" w:hAnsi="Arial" w:cs="Arial"/>
        </w:rPr>
        <w:t xml:space="preserve">benefit of the people of the </w:t>
      </w:r>
      <w:r w:rsidR="00C12D8F">
        <w:rPr>
          <w:rFonts w:ascii="Arial" w:hAnsi="Arial" w:cs="Arial"/>
        </w:rPr>
        <w:t xml:space="preserve">parish and the </w:t>
      </w:r>
      <w:r w:rsidRPr="00BE3EFF">
        <w:rPr>
          <w:rFonts w:ascii="Arial" w:hAnsi="Arial" w:cs="Arial"/>
        </w:rPr>
        <w:t>state</w:t>
      </w:r>
      <w:r w:rsidR="00164470">
        <w:rPr>
          <w:rFonts w:ascii="Arial" w:hAnsi="Arial" w:cs="Arial"/>
        </w:rPr>
        <w:t xml:space="preserve">; and to </w:t>
      </w:r>
      <w:r w:rsidR="005D7564" w:rsidRPr="005D7564">
        <w:rPr>
          <w:rFonts w:ascii="Arial" w:hAnsi="Arial" w:cs="Arial"/>
        </w:rPr>
        <w:t xml:space="preserve">collaborate with state and local partners to ensure that </w:t>
      </w:r>
      <w:r w:rsidR="00164470">
        <w:rPr>
          <w:rFonts w:ascii="Arial" w:hAnsi="Arial" w:cs="Arial"/>
        </w:rPr>
        <w:t xml:space="preserve">West Feliciana Port </w:t>
      </w:r>
      <w:r w:rsidR="00AE7824">
        <w:rPr>
          <w:rFonts w:ascii="Arial" w:hAnsi="Arial" w:cs="Arial"/>
        </w:rPr>
        <w:t xml:space="preserve">will be a </w:t>
      </w:r>
      <w:r w:rsidR="005D7564" w:rsidRPr="005D7564">
        <w:rPr>
          <w:rFonts w:ascii="Arial" w:hAnsi="Arial" w:cs="Arial"/>
        </w:rPr>
        <w:t>vital link to the world for businesses and consumers</w:t>
      </w:r>
      <w:r w:rsidR="00AE7824">
        <w:rPr>
          <w:rFonts w:ascii="Arial" w:hAnsi="Arial" w:cs="Arial"/>
        </w:rPr>
        <w:t xml:space="preserve"> </w:t>
      </w:r>
      <w:r w:rsidR="005D7564" w:rsidRPr="005D7564">
        <w:rPr>
          <w:rFonts w:ascii="Arial" w:hAnsi="Arial" w:cs="Arial"/>
        </w:rPr>
        <w:t>throughout Louisiana and beyond</w:t>
      </w:r>
      <w:r w:rsidR="00AE7824">
        <w:rPr>
          <w:rFonts w:ascii="Arial" w:hAnsi="Arial" w:cs="Arial"/>
        </w:rPr>
        <w:t xml:space="preserve">” </w:t>
      </w:r>
    </w:p>
    <w:p w14:paraId="2E12AB61" w14:textId="04C52A49" w:rsidR="00E63C60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proofErr w:type="gramStart"/>
      <w:r w:rsidR="00E63C60">
        <w:rPr>
          <w:rFonts w:ascii="Arial" w:hAnsi="Arial" w:cs="Arial"/>
        </w:rPr>
        <w:t>.  New</w:t>
      </w:r>
      <w:proofErr w:type="gramEnd"/>
      <w:r w:rsidR="00E63C60">
        <w:rPr>
          <w:rFonts w:ascii="Arial" w:hAnsi="Arial" w:cs="Arial"/>
        </w:rPr>
        <w:t xml:space="preserve"> Business</w:t>
      </w:r>
      <w:r w:rsidR="00337ABA">
        <w:rPr>
          <w:rFonts w:ascii="Arial" w:hAnsi="Arial" w:cs="Arial"/>
        </w:rPr>
        <w:t>:</w:t>
      </w:r>
    </w:p>
    <w:p w14:paraId="21073910" w14:textId="0A92EEF5" w:rsidR="001D3EB7" w:rsidRDefault="00337ABA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61889">
        <w:rPr>
          <w:rFonts w:ascii="Arial" w:hAnsi="Arial" w:cs="Arial"/>
        </w:rPr>
        <w:t xml:space="preserve">Riverfront </w:t>
      </w:r>
      <w:r w:rsidR="00452913">
        <w:rPr>
          <w:rFonts w:ascii="Arial" w:hAnsi="Arial" w:cs="Arial"/>
        </w:rPr>
        <w:t xml:space="preserve">Development Design Study – discuss and </w:t>
      </w:r>
      <w:proofErr w:type="gramStart"/>
      <w:r w:rsidR="00452913">
        <w:rPr>
          <w:rFonts w:ascii="Arial" w:hAnsi="Arial" w:cs="Arial"/>
        </w:rPr>
        <w:t>take action</w:t>
      </w:r>
      <w:proofErr w:type="gramEnd"/>
      <w:r w:rsidR="00452913">
        <w:rPr>
          <w:rFonts w:ascii="Arial" w:hAnsi="Arial" w:cs="Arial"/>
        </w:rPr>
        <w:t xml:space="preserve"> deemed necessary</w:t>
      </w:r>
    </w:p>
    <w:p w14:paraId="5AF441E1" w14:textId="77777777" w:rsidR="001D3EB7" w:rsidRDefault="001D3EB7" w:rsidP="00154A50">
      <w:pPr>
        <w:outlineLvl w:val="0"/>
        <w:rPr>
          <w:rFonts w:ascii="Arial" w:hAnsi="Arial" w:cs="Arial"/>
        </w:rPr>
      </w:pPr>
    </w:p>
    <w:p w14:paraId="3C873146" w14:textId="16FC99A5" w:rsidR="00154A50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proofErr w:type="gramStart"/>
      <w:r w:rsidR="00154A50">
        <w:rPr>
          <w:rFonts w:ascii="Arial" w:hAnsi="Arial" w:cs="Arial"/>
        </w:rPr>
        <w:t>.  Set</w:t>
      </w:r>
      <w:proofErr w:type="gramEnd"/>
      <w:r w:rsidR="00154A50">
        <w:rPr>
          <w:rFonts w:ascii="Arial" w:hAnsi="Arial" w:cs="Arial"/>
        </w:rPr>
        <w:t xml:space="preserve"> next meeting date</w:t>
      </w:r>
    </w:p>
    <w:p w14:paraId="56545550" w14:textId="714A5AC8" w:rsidR="007C4DB6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049EB" w:rsidRPr="00A049EB">
        <w:rPr>
          <w:rFonts w:ascii="Arial" w:hAnsi="Arial" w:cs="Arial"/>
        </w:rPr>
        <w:t>. Adjournment</w:t>
      </w:r>
    </w:p>
    <w:p w14:paraId="16239EDE" w14:textId="77777777" w:rsidR="00F7209B" w:rsidRDefault="00F7209B" w:rsidP="00A049EB">
      <w:pPr>
        <w:rPr>
          <w:rFonts w:ascii="Arial" w:hAnsi="Arial" w:cs="Arial"/>
        </w:rPr>
      </w:pPr>
    </w:p>
    <w:p w14:paraId="60DAD923" w14:textId="5B253913" w:rsidR="00F7209B" w:rsidRPr="00A049EB" w:rsidRDefault="00F7209B" w:rsidP="00F7209B">
      <w:pPr>
        <w:rPr>
          <w:rFonts w:ascii="Arial" w:hAnsi="Arial" w:cs="Arial"/>
        </w:rPr>
      </w:pPr>
      <w:r w:rsidRPr="00F7209B">
        <w:rPr>
          <w:rFonts w:ascii="Arial" w:hAnsi="Arial" w:cs="Arial"/>
        </w:rPr>
        <w:t xml:space="preserve">THE MEETING IS OPEN TO THE PUBLIC. In accordance with the Americans with Disabilities Act, if you need special assistance, please contact the </w:t>
      </w:r>
      <w:r w:rsidR="00451B6E">
        <w:rPr>
          <w:rFonts w:ascii="Arial" w:hAnsi="Arial" w:cs="Arial"/>
        </w:rPr>
        <w:t xml:space="preserve">Lauren Field with </w:t>
      </w:r>
      <w:r w:rsidRPr="00F7209B">
        <w:rPr>
          <w:rFonts w:ascii="Arial" w:hAnsi="Arial" w:cs="Arial"/>
        </w:rPr>
        <w:t xml:space="preserve">West Feliciana </w:t>
      </w:r>
      <w:r>
        <w:rPr>
          <w:rFonts w:ascii="Arial" w:hAnsi="Arial" w:cs="Arial"/>
        </w:rPr>
        <w:t xml:space="preserve">Port </w:t>
      </w:r>
      <w:r w:rsidRPr="00F7209B">
        <w:rPr>
          <w:rFonts w:ascii="Arial" w:hAnsi="Arial" w:cs="Arial"/>
        </w:rPr>
        <w:t xml:space="preserve">Commission at (225) </w:t>
      </w:r>
      <w:r w:rsidR="00451B6E">
        <w:rPr>
          <w:rFonts w:ascii="Arial" w:hAnsi="Arial" w:cs="Arial"/>
        </w:rPr>
        <w:t>978-9502</w:t>
      </w:r>
      <w:r w:rsidRPr="00F7209B">
        <w:rPr>
          <w:rFonts w:ascii="Arial" w:hAnsi="Arial" w:cs="Arial"/>
        </w:rPr>
        <w:t xml:space="preserve"> describing the assistance that is necessary. </w:t>
      </w:r>
    </w:p>
    <w:sectPr w:rsidR="00F7209B" w:rsidRPr="00A049EB" w:rsidSect="0053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02F1" w14:textId="77777777" w:rsidR="00533A4A" w:rsidRDefault="00533A4A" w:rsidP="00E81747">
      <w:pPr>
        <w:spacing w:after="0" w:line="240" w:lineRule="auto"/>
      </w:pPr>
      <w:r>
        <w:separator/>
      </w:r>
    </w:p>
  </w:endnote>
  <w:endnote w:type="continuationSeparator" w:id="0">
    <w:p w14:paraId="3541EE75" w14:textId="77777777" w:rsidR="00533A4A" w:rsidRDefault="00533A4A" w:rsidP="00E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1BD7" w14:textId="77777777" w:rsidR="00E81747" w:rsidRDefault="00E8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40B6" w14:textId="77777777" w:rsidR="00E81747" w:rsidRDefault="00E8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7318" w14:textId="77777777" w:rsidR="00E81747" w:rsidRDefault="00E8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00A6" w14:textId="77777777" w:rsidR="00533A4A" w:rsidRDefault="00533A4A" w:rsidP="00E81747">
      <w:pPr>
        <w:spacing w:after="0" w:line="240" w:lineRule="auto"/>
      </w:pPr>
      <w:r>
        <w:separator/>
      </w:r>
    </w:p>
  </w:footnote>
  <w:footnote w:type="continuationSeparator" w:id="0">
    <w:p w14:paraId="103BBA6D" w14:textId="77777777" w:rsidR="00533A4A" w:rsidRDefault="00533A4A" w:rsidP="00E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C17" w14:textId="779A9F69" w:rsidR="00E81747" w:rsidRDefault="002B4B10">
    <w:pPr>
      <w:pStyle w:val="Header"/>
    </w:pPr>
    <w:r>
      <w:rPr>
        <w:noProof/>
      </w:rPr>
      <w:pict w14:anchorId="54450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9" o:spid="_x0000_s1026" type="#_x0000_t136" style="position:absolute;margin-left:0;margin-top:0;width:450.45pt;height:2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679D" w14:textId="1205C2B9" w:rsidR="00E81747" w:rsidRDefault="002B4B10">
    <w:pPr>
      <w:pStyle w:val="Header"/>
    </w:pPr>
    <w:r>
      <w:rPr>
        <w:noProof/>
      </w:rPr>
      <w:pict w14:anchorId="4A1E9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30" o:spid="_x0000_s1027" type="#_x0000_t136" style="position:absolute;margin-left:0;margin-top:0;width:450.45pt;height:2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BEE4" w14:textId="25809992" w:rsidR="00E81747" w:rsidRDefault="002B4B10">
    <w:pPr>
      <w:pStyle w:val="Header"/>
    </w:pPr>
    <w:r>
      <w:rPr>
        <w:noProof/>
      </w:rPr>
      <w:pict w14:anchorId="41D50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8" o:spid="_x0000_s1025" type="#_x0000_t136" style="position:absolute;margin-left:0;margin-top:0;width:450.45pt;height:2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B"/>
    <w:rsid w:val="00000451"/>
    <w:rsid w:val="0000286C"/>
    <w:rsid w:val="00041891"/>
    <w:rsid w:val="00067E3D"/>
    <w:rsid w:val="000931E4"/>
    <w:rsid w:val="0009723B"/>
    <w:rsid w:val="000977BB"/>
    <w:rsid w:val="000A2776"/>
    <w:rsid w:val="000B1A54"/>
    <w:rsid w:val="000C6E28"/>
    <w:rsid w:val="00110F30"/>
    <w:rsid w:val="00116FAE"/>
    <w:rsid w:val="00154A50"/>
    <w:rsid w:val="001605D9"/>
    <w:rsid w:val="00164470"/>
    <w:rsid w:val="00175DDC"/>
    <w:rsid w:val="001C41B9"/>
    <w:rsid w:val="001D3EB7"/>
    <w:rsid w:val="001F5793"/>
    <w:rsid w:val="0022635E"/>
    <w:rsid w:val="00233092"/>
    <w:rsid w:val="00241155"/>
    <w:rsid w:val="00245460"/>
    <w:rsid w:val="00247F40"/>
    <w:rsid w:val="00256310"/>
    <w:rsid w:val="00260F3E"/>
    <w:rsid w:val="002B4B10"/>
    <w:rsid w:val="00337ABA"/>
    <w:rsid w:val="0037231D"/>
    <w:rsid w:val="00382CB4"/>
    <w:rsid w:val="0039277E"/>
    <w:rsid w:val="00394E58"/>
    <w:rsid w:val="003A365E"/>
    <w:rsid w:val="003A668D"/>
    <w:rsid w:val="003B3D60"/>
    <w:rsid w:val="004053F8"/>
    <w:rsid w:val="004062AB"/>
    <w:rsid w:val="00451B6E"/>
    <w:rsid w:val="00452913"/>
    <w:rsid w:val="00491D01"/>
    <w:rsid w:val="004B1CCF"/>
    <w:rsid w:val="004E7C8D"/>
    <w:rsid w:val="00500FE6"/>
    <w:rsid w:val="005302C1"/>
    <w:rsid w:val="00533A4A"/>
    <w:rsid w:val="0053640C"/>
    <w:rsid w:val="005374E2"/>
    <w:rsid w:val="005612EC"/>
    <w:rsid w:val="00597AA6"/>
    <w:rsid w:val="005C23C6"/>
    <w:rsid w:val="005D7564"/>
    <w:rsid w:val="0061434F"/>
    <w:rsid w:val="00620F9A"/>
    <w:rsid w:val="00622F34"/>
    <w:rsid w:val="00625503"/>
    <w:rsid w:val="00650E65"/>
    <w:rsid w:val="006712A2"/>
    <w:rsid w:val="0068499A"/>
    <w:rsid w:val="00690A55"/>
    <w:rsid w:val="00696D86"/>
    <w:rsid w:val="006A7F8F"/>
    <w:rsid w:val="006B0BE0"/>
    <w:rsid w:val="006D3E7E"/>
    <w:rsid w:val="006D5F1A"/>
    <w:rsid w:val="006D64A8"/>
    <w:rsid w:val="00706636"/>
    <w:rsid w:val="00732B63"/>
    <w:rsid w:val="007407B3"/>
    <w:rsid w:val="007A00D6"/>
    <w:rsid w:val="007B00C5"/>
    <w:rsid w:val="007C4DB6"/>
    <w:rsid w:val="007C7056"/>
    <w:rsid w:val="007D2624"/>
    <w:rsid w:val="007D5ED8"/>
    <w:rsid w:val="007F042C"/>
    <w:rsid w:val="0082431A"/>
    <w:rsid w:val="00862233"/>
    <w:rsid w:val="008A2856"/>
    <w:rsid w:val="008B27FB"/>
    <w:rsid w:val="008D5B66"/>
    <w:rsid w:val="009042A6"/>
    <w:rsid w:val="00917192"/>
    <w:rsid w:val="00921443"/>
    <w:rsid w:val="009272B7"/>
    <w:rsid w:val="0096451B"/>
    <w:rsid w:val="00982D31"/>
    <w:rsid w:val="009B472A"/>
    <w:rsid w:val="009C5D81"/>
    <w:rsid w:val="009F2F25"/>
    <w:rsid w:val="009F3A07"/>
    <w:rsid w:val="00A049EB"/>
    <w:rsid w:val="00A062A6"/>
    <w:rsid w:val="00A06B8F"/>
    <w:rsid w:val="00A50EEF"/>
    <w:rsid w:val="00A51726"/>
    <w:rsid w:val="00A54A88"/>
    <w:rsid w:val="00A72B17"/>
    <w:rsid w:val="00AE7824"/>
    <w:rsid w:val="00B34036"/>
    <w:rsid w:val="00B40FE4"/>
    <w:rsid w:val="00B72862"/>
    <w:rsid w:val="00B80550"/>
    <w:rsid w:val="00B8569F"/>
    <w:rsid w:val="00BC7232"/>
    <w:rsid w:val="00BE3EFF"/>
    <w:rsid w:val="00C07D6D"/>
    <w:rsid w:val="00C12D8F"/>
    <w:rsid w:val="00C163B0"/>
    <w:rsid w:val="00C21938"/>
    <w:rsid w:val="00C47D0E"/>
    <w:rsid w:val="00C902E3"/>
    <w:rsid w:val="00C96D56"/>
    <w:rsid w:val="00CA47FD"/>
    <w:rsid w:val="00CA4875"/>
    <w:rsid w:val="00CA5F59"/>
    <w:rsid w:val="00CB0774"/>
    <w:rsid w:val="00CF4893"/>
    <w:rsid w:val="00D36C71"/>
    <w:rsid w:val="00D47FAC"/>
    <w:rsid w:val="00D535C7"/>
    <w:rsid w:val="00D61889"/>
    <w:rsid w:val="00D74FED"/>
    <w:rsid w:val="00D97EBC"/>
    <w:rsid w:val="00DA668C"/>
    <w:rsid w:val="00DB307B"/>
    <w:rsid w:val="00DC7DA1"/>
    <w:rsid w:val="00DF1643"/>
    <w:rsid w:val="00DF491F"/>
    <w:rsid w:val="00E00DEA"/>
    <w:rsid w:val="00E33828"/>
    <w:rsid w:val="00E339BB"/>
    <w:rsid w:val="00E35390"/>
    <w:rsid w:val="00E56A0A"/>
    <w:rsid w:val="00E617F5"/>
    <w:rsid w:val="00E63C60"/>
    <w:rsid w:val="00E6559D"/>
    <w:rsid w:val="00E676E4"/>
    <w:rsid w:val="00E81747"/>
    <w:rsid w:val="00E836B1"/>
    <w:rsid w:val="00E86767"/>
    <w:rsid w:val="00EB297F"/>
    <w:rsid w:val="00EE06AE"/>
    <w:rsid w:val="00EE7363"/>
    <w:rsid w:val="00EE785C"/>
    <w:rsid w:val="00F30B19"/>
    <w:rsid w:val="00F33A92"/>
    <w:rsid w:val="00F44DE1"/>
    <w:rsid w:val="00F512F8"/>
    <w:rsid w:val="00F56CA3"/>
    <w:rsid w:val="00F7209B"/>
    <w:rsid w:val="00F72119"/>
    <w:rsid w:val="00F73587"/>
    <w:rsid w:val="00F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1D249"/>
  <w15:chartTrackingRefBased/>
  <w15:docId w15:val="{770291A4-51E8-4C43-9E00-83AF175F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47"/>
  </w:style>
  <w:style w:type="paragraph" w:styleId="Footer">
    <w:name w:val="footer"/>
    <w:basedOn w:val="Normal"/>
    <w:link w:val="Foot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57AA-EBE5-493D-A133-F877EBEC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Field</dc:creator>
  <cp:keywords/>
  <dc:description/>
  <cp:lastModifiedBy>Lauren Field</cp:lastModifiedBy>
  <cp:revision>13</cp:revision>
  <cp:lastPrinted>2024-09-27T19:00:00Z</cp:lastPrinted>
  <dcterms:created xsi:type="dcterms:W3CDTF">2024-12-06T13:08:00Z</dcterms:created>
  <dcterms:modified xsi:type="dcterms:W3CDTF">2025-03-11T20:41:00Z</dcterms:modified>
</cp:coreProperties>
</file>